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7B" w:rsidRPr="003468B0" w:rsidRDefault="009409DD" w:rsidP="009409DD">
      <w:pPr>
        <w:jc w:val="center"/>
        <w:rPr>
          <w:rFonts w:ascii="Times New Roman" w:hAnsi="Times New Roman" w:cs="Times New Roman"/>
          <w:b/>
          <w:sz w:val="20"/>
          <w:szCs w:val="20"/>
        </w:rPr>
      </w:pPr>
      <w:r w:rsidRPr="003468B0">
        <w:rPr>
          <w:rFonts w:ascii="Times New Roman" w:hAnsi="Times New Roman" w:cs="Times New Roman"/>
          <w:b/>
          <w:sz w:val="20"/>
          <w:szCs w:val="20"/>
        </w:rPr>
        <w:t>Информация о проведенном контрольном мероприятии</w:t>
      </w:r>
      <w:r w:rsidR="00743026" w:rsidRPr="003468B0">
        <w:rPr>
          <w:rFonts w:ascii="Times New Roman" w:hAnsi="Times New Roman" w:cs="Times New Roman"/>
          <w:b/>
          <w:sz w:val="20"/>
          <w:szCs w:val="20"/>
        </w:rPr>
        <w:t xml:space="preserve"> </w:t>
      </w:r>
      <w:r w:rsidR="00060AFE" w:rsidRPr="003468B0">
        <w:rPr>
          <w:rFonts w:ascii="Times New Roman" w:hAnsi="Times New Roman" w:cs="Times New Roman"/>
          <w:b/>
          <w:sz w:val="20"/>
          <w:szCs w:val="20"/>
        </w:rPr>
        <w:t>2024</w:t>
      </w:r>
      <w:r w:rsidR="001E5876" w:rsidRPr="003468B0">
        <w:rPr>
          <w:rFonts w:ascii="Times New Roman" w:hAnsi="Times New Roman" w:cs="Times New Roman"/>
          <w:b/>
          <w:sz w:val="20"/>
          <w:szCs w:val="20"/>
        </w:rPr>
        <w:t xml:space="preserve"> г</w:t>
      </w:r>
    </w:p>
    <w:tbl>
      <w:tblPr>
        <w:tblStyle w:val="a3"/>
        <w:tblW w:w="15451" w:type="dxa"/>
        <w:tblInd w:w="-601" w:type="dxa"/>
        <w:tblLook w:val="04A0"/>
      </w:tblPr>
      <w:tblGrid>
        <w:gridCol w:w="2836"/>
        <w:gridCol w:w="12615"/>
      </w:tblGrid>
      <w:tr w:rsidR="009409DD" w:rsidRPr="003468B0" w:rsidTr="008C485B">
        <w:trPr>
          <w:trHeight w:val="738"/>
        </w:trPr>
        <w:tc>
          <w:tcPr>
            <w:tcW w:w="2836" w:type="dxa"/>
          </w:tcPr>
          <w:p w:rsidR="009409DD" w:rsidRPr="003468B0" w:rsidRDefault="009409DD" w:rsidP="009409DD">
            <w:pPr>
              <w:rPr>
                <w:rFonts w:ascii="Times New Roman" w:hAnsi="Times New Roman" w:cs="Times New Roman"/>
                <w:sz w:val="20"/>
                <w:szCs w:val="20"/>
              </w:rPr>
            </w:pPr>
            <w:r w:rsidRPr="003468B0">
              <w:rPr>
                <w:rFonts w:ascii="Times New Roman" w:hAnsi="Times New Roman" w:cs="Times New Roman"/>
                <w:sz w:val="20"/>
                <w:szCs w:val="20"/>
              </w:rPr>
              <w:t>Объект контроля</w:t>
            </w:r>
          </w:p>
        </w:tc>
        <w:tc>
          <w:tcPr>
            <w:tcW w:w="12615" w:type="dxa"/>
          </w:tcPr>
          <w:p w:rsidR="009409DD" w:rsidRPr="003468B0" w:rsidRDefault="00C53CFB" w:rsidP="008C485B">
            <w:pPr>
              <w:rPr>
                <w:rFonts w:ascii="Times New Roman" w:hAnsi="Times New Roman" w:cs="Times New Roman"/>
                <w:sz w:val="20"/>
                <w:szCs w:val="20"/>
              </w:rPr>
            </w:pPr>
            <w:r w:rsidRPr="003468B0">
              <w:rPr>
                <w:rFonts w:ascii="Times New Roman" w:hAnsi="Times New Roman" w:cs="Times New Roman"/>
                <w:sz w:val="20"/>
                <w:szCs w:val="20"/>
              </w:rPr>
              <w:t xml:space="preserve">Муниципальное бюджетное  </w:t>
            </w:r>
            <w:r w:rsidR="00060AFE" w:rsidRPr="003468B0">
              <w:rPr>
                <w:rFonts w:ascii="Times New Roman" w:hAnsi="Times New Roman" w:cs="Times New Roman"/>
                <w:sz w:val="20"/>
                <w:szCs w:val="20"/>
              </w:rPr>
              <w:t xml:space="preserve"> общеобразовательное учреждение «Средняя общеобразовательная школа № 11» а. Пшизов.</w:t>
            </w:r>
          </w:p>
        </w:tc>
      </w:tr>
      <w:tr w:rsidR="009409DD" w:rsidRPr="003468B0" w:rsidTr="008C485B">
        <w:tc>
          <w:tcPr>
            <w:tcW w:w="2836" w:type="dxa"/>
          </w:tcPr>
          <w:p w:rsidR="009409DD" w:rsidRPr="003468B0" w:rsidRDefault="009409DD" w:rsidP="009409DD">
            <w:pPr>
              <w:rPr>
                <w:rFonts w:ascii="Times New Roman" w:hAnsi="Times New Roman" w:cs="Times New Roman"/>
                <w:sz w:val="20"/>
                <w:szCs w:val="20"/>
              </w:rPr>
            </w:pPr>
            <w:r w:rsidRPr="003468B0">
              <w:rPr>
                <w:rFonts w:ascii="Times New Roman" w:hAnsi="Times New Roman" w:cs="Times New Roman"/>
                <w:sz w:val="20"/>
                <w:szCs w:val="20"/>
              </w:rPr>
              <w:t xml:space="preserve"> Наименование контрольного мероприятия</w:t>
            </w:r>
          </w:p>
        </w:tc>
        <w:tc>
          <w:tcPr>
            <w:tcW w:w="12615" w:type="dxa"/>
          </w:tcPr>
          <w:p w:rsidR="00491E07" w:rsidRPr="003468B0" w:rsidRDefault="008C485B" w:rsidP="00491E07">
            <w:pPr>
              <w:jc w:val="both"/>
              <w:rPr>
                <w:rFonts w:ascii="Times New Roman" w:hAnsi="Times New Roman" w:cs="Times New Roman"/>
                <w:sz w:val="20"/>
                <w:szCs w:val="20"/>
              </w:rPr>
            </w:pPr>
            <w:r w:rsidRPr="003468B0">
              <w:rPr>
                <w:rFonts w:ascii="Times New Roman" w:hAnsi="Times New Roman" w:cs="Times New Roman"/>
                <w:sz w:val="20"/>
                <w:szCs w:val="20"/>
              </w:rPr>
              <w:t>Выездная ревизия  отдельных вопросов финансово-хозяйственной деятельности, проверка достоверности об исполнении</w:t>
            </w:r>
            <w:r w:rsidR="00AC2A8D" w:rsidRPr="003468B0">
              <w:rPr>
                <w:rFonts w:ascii="Times New Roman" w:hAnsi="Times New Roman" w:cs="Times New Roman"/>
                <w:sz w:val="20"/>
                <w:szCs w:val="20"/>
              </w:rPr>
              <w:t xml:space="preserve">  муниципального задания за 2023 год</w:t>
            </w:r>
            <w:r w:rsidR="00213B02" w:rsidRPr="003468B0">
              <w:rPr>
                <w:rFonts w:ascii="Times New Roman" w:hAnsi="Times New Roman" w:cs="Times New Roman"/>
                <w:sz w:val="20"/>
                <w:szCs w:val="20"/>
              </w:rPr>
              <w:t xml:space="preserve">. </w:t>
            </w:r>
          </w:p>
          <w:p w:rsidR="008D7F7C" w:rsidRPr="003468B0" w:rsidRDefault="008D7F7C" w:rsidP="00263DA2">
            <w:pPr>
              <w:rPr>
                <w:rFonts w:ascii="Times New Roman" w:hAnsi="Times New Roman" w:cs="Times New Roman"/>
                <w:b/>
                <w:sz w:val="20"/>
                <w:szCs w:val="20"/>
              </w:rPr>
            </w:pPr>
          </w:p>
        </w:tc>
      </w:tr>
      <w:tr w:rsidR="009409DD" w:rsidRPr="003468B0" w:rsidTr="008C485B">
        <w:tc>
          <w:tcPr>
            <w:tcW w:w="2836" w:type="dxa"/>
          </w:tcPr>
          <w:p w:rsidR="009409DD" w:rsidRPr="003468B0" w:rsidRDefault="009409DD" w:rsidP="009409DD">
            <w:pPr>
              <w:rPr>
                <w:rFonts w:ascii="Times New Roman" w:hAnsi="Times New Roman" w:cs="Times New Roman"/>
                <w:sz w:val="20"/>
                <w:szCs w:val="20"/>
              </w:rPr>
            </w:pPr>
            <w:r w:rsidRPr="003468B0">
              <w:rPr>
                <w:rFonts w:ascii="Times New Roman" w:hAnsi="Times New Roman" w:cs="Times New Roman"/>
                <w:sz w:val="20"/>
                <w:szCs w:val="20"/>
              </w:rPr>
              <w:t>Основание  для проведения контрольного мероприятия</w:t>
            </w:r>
          </w:p>
        </w:tc>
        <w:tc>
          <w:tcPr>
            <w:tcW w:w="12615" w:type="dxa"/>
          </w:tcPr>
          <w:p w:rsidR="009409DD" w:rsidRPr="003468B0" w:rsidRDefault="00331475" w:rsidP="00331475">
            <w:pPr>
              <w:rPr>
                <w:rFonts w:ascii="Times New Roman" w:hAnsi="Times New Roman" w:cs="Times New Roman"/>
                <w:sz w:val="20"/>
                <w:szCs w:val="20"/>
              </w:rPr>
            </w:pPr>
            <w:r w:rsidRPr="003468B0">
              <w:rPr>
                <w:rFonts w:ascii="Times New Roman" w:hAnsi="Times New Roman" w:cs="Times New Roman"/>
                <w:sz w:val="20"/>
                <w:szCs w:val="20"/>
              </w:rPr>
              <w:t>1.План контрольны</w:t>
            </w:r>
            <w:r w:rsidR="00AC2A8D" w:rsidRPr="003468B0">
              <w:rPr>
                <w:rFonts w:ascii="Times New Roman" w:hAnsi="Times New Roman" w:cs="Times New Roman"/>
                <w:sz w:val="20"/>
                <w:szCs w:val="20"/>
              </w:rPr>
              <w:t>х мероприятий на 2024</w:t>
            </w:r>
            <w:r w:rsidRPr="003468B0">
              <w:rPr>
                <w:rFonts w:ascii="Times New Roman" w:hAnsi="Times New Roman" w:cs="Times New Roman"/>
                <w:sz w:val="20"/>
                <w:szCs w:val="20"/>
              </w:rPr>
              <w:t xml:space="preserve"> г</w:t>
            </w:r>
            <w:r w:rsidR="00921571" w:rsidRPr="003468B0">
              <w:rPr>
                <w:rFonts w:ascii="Times New Roman" w:hAnsi="Times New Roman" w:cs="Times New Roman"/>
                <w:sz w:val="20"/>
                <w:szCs w:val="20"/>
              </w:rPr>
              <w:t xml:space="preserve"> </w:t>
            </w:r>
            <w:r w:rsidR="00AC2A8D" w:rsidRPr="003468B0">
              <w:rPr>
                <w:rFonts w:ascii="Times New Roman" w:hAnsi="Times New Roman" w:cs="Times New Roman"/>
                <w:sz w:val="20"/>
                <w:szCs w:val="20"/>
              </w:rPr>
              <w:t>утвержден приказом № 40 от 22.12.2023 г</w:t>
            </w:r>
          </w:p>
        </w:tc>
      </w:tr>
      <w:tr w:rsidR="009409DD" w:rsidRPr="003468B0" w:rsidTr="008C485B">
        <w:tc>
          <w:tcPr>
            <w:tcW w:w="2836" w:type="dxa"/>
          </w:tcPr>
          <w:p w:rsidR="009409DD" w:rsidRPr="003468B0" w:rsidRDefault="009409DD" w:rsidP="009409DD">
            <w:pPr>
              <w:rPr>
                <w:rFonts w:ascii="Times New Roman" w:hAnsi="Times New Roman" w:cs="Times New Roman"/>
                <w:sz w:val="20"/>
                <w:szCs w:val="20"/>
              </w:rPr>
            </w:pPr>
            <w:r w:rsidRPr="003468B0">
              <w:rPr>
                <w:rFonts w:ascii="Times New Roman" w:hAnsi="Times New Roman" w:cs="Times New Roman"/>
                <w:sz w:val="20"/>
                <w:szCs w:val="20"/>
              </w:rPr>
              <w:t>Проверенный период</w:t>
            </w:r>
          </w:p>
        </w:tc>
        <w:tc>
          <w:tcPr>
            <w:tcW w:w="12615" w:type="dxa"/>
          </w:tcPr>
          <w:p w:rsidR="009409DD" w:rsidRPr="003468B0" w:rsidRDefault="00AC2A8D" w:rsidP="00331475">
            <w:pPr>
              <w:rPr>
                <w:rFonts w:ascii="Times New Roman" w:hAnsi="Times New Roman" w:cs="Times New Roman"/>
                <w:sz w:val="20"/>
                <w:szCs w:val="20"/>
              </w:rPr>
            </w:pPr>
            <w:r w:rsidRPr="003468B0">
              <w:rPr>
                <w:rFonts w:ascii="Times New Roman" w:hAnsi="Times New Roman" w:cs="Times New Roman"/>
                <w:sz w:val="20"/>
                <w:szCs w:val="20"/>
              </w:rPr>
              <w:t>2023</w:t>
            </w:r>
            <w:r w:rsidR="008C485B" w:rsidRPr="003468B0">
              <w:rPr>
                <w:rFonts w:ascii="Times New Roman" w:hAnsi="Times New Roman" w:cs="Times New Roman"/>
                <w:sz w:val="20"/>
                <w:szCs w:val="20"/>
              </w:rPr>
              <w:t xml:space="preserve"> год</w:t>
            </w:r>
          </w:p>
        </w:tc>
      </w:tr>
      <w:tr w:rsidR="009409DD" w:rsidRPr="003468B0" w:rsidTr="008C485B">
        <w:tc>
          <w:tcPr>
            <w:tcW w:w="2836" w:type="dxa"/>
          </w:tcPr>
          <w:p w:rsidR="009409DD" w:rsidRPr="003468B0" w:rsidRDefault="0058622B" w:rsidP="009409DD">
            <w:pPr>
              <w:rPr>
                <w:rFonts w:ascii="Times New Roman" w:hAnsi="Times New Roman" w:cs="Times New Roman"/>
                <w:sz w:val="20"/>
                <w:szCs w:val="20"/>
              </w:rPr>
            </w:pPr>
            <w:r w:rsidRPr="003468B0">
              <w:rPr>
                <w:rFonts w:ascii="Times New Roman" w:hAnsi="Times New Roman" w:cs="Times New Roman"/>
                <w:sz w:val="20"/>
                <w:szCs w:val="20"/>
              </w:rPr>
              <w:t xml:space="preserve">Сроки проведения контрольного мероприятия </w:t>
            </w:r>
          </w:p>
        </w:tc>
        <w:tc>
          <w:tcPr>
            <w:tcW w:w="12615" w:type="dxa"/>
          </w:tcPr>
          <w:p w:rsidR="009409DD" w:rsidRPr="003468B0" w:rsidRDefault="00060AFE" w:rsidP="00331475">
            <w:pPr>
              <w:rPr>
                <w:rFonts w:ascii="Times New Roman" w:hAnsi="Times New Roman" w:cs="Times New Roman"/>
                <w:sz w:val="20"/>
                <w:szCs w:val="20"/>
              </w:rPr>
            </w:pPr>
            <w:r w:rsidRPr="003468B0">
              <w:rPr>
                <w:rFonts w:ascii="Times New Roman" w:hAnsi="Times New Roman" w:cs="Times New Roman"/>
                <w:sz w:val="20"/>
                <w:szCs w:val="20"/>
              </w:rPr>
              <w:t>С 15.03</w:t>
            </w:r>
            <w:r w:rsidR="00AC2A8D" w:rsidRPr="003468B0">
              <w:rPr>
                <w:rFonts w:ascii="Times New Roman" w:hAnsi="Times New Roman" w:cs="Times New Roman"/>
                <w:sz w:val="20"/>
                <w:szCs w:val="20"/>
              </w:rPr>
              <w:t>.2024</w:t>
            </w:r>
            <w:r w:rsidR="00C53CFB" w:rsidRPr="003468B0">
              <w:rPr>
                <w:rFonts w:ascii="Times New Roman" w:hAnsi="Times New Roman" w:cs="Times New Roman"/>
                <w:sz w:val="20"/>
                <w:szCs w:val="20"/>
              </w:rPr>
              <w:t xml:space="preserve">  по </w:t>
            </w:r>
            <w:r w:rsidRPr="003468B0">
              <w:rPr>
                <w:rFonts w:ascii="Times New Roman" w:hAnsi="Times New Roman" w:cs="Times New Roman"/>
                <w:sz w:val="20"/>
                <w:szCs w:val="20"/>
              </w:rPr>
              <w:t>01</w:t>
            </w:r>
            <w:r w:rsidR="00921571" w:rsidRPr="003468B0">
              <w:rPr>
                <w:rFonts w:ascii="Times New Roman" w:hAnsi="Times New Roman" w:cs="Times New Roman"/>
                <w:sz w:val="20"/>
                <w:szCs w:val="20"/>
              </w:rPr>
              <w:t>.</w:t>
            </w:r>
            <w:r w:rsidR="009B5B14" w:rsidRPr="003468B0">
              <w:rPr>
                <w:rFonts w:ascii="Times New Roman" w:hAnsi="Times New Roman" w:cs="Times New Roman"/>
                <w:sz w:val="20"/>
                <w:szCs w:val="20"/>
                <w:lang w:val="en-US"/>
              </w:rPr>
              <w:t>0</w:t>
            </w:r>
            <w:r w:rsidRPr="003468B0">
              <w:rPr>
                <w:rFonts w:ascii="Times New Roman" w:hAnsi="Times New Roman" w:cs="Times New Roman"/>
                <w:sz w:val="20"/>
                <w:szCs w:val="20"/>
              </w:rPr>
              <w:t>4</w:t>
            </w:r>
            <w:r w:rsidR="00921571" w:rsidRPr="003468B0">
              <w:rPr>
                <w:rFonts w:ascii="Times New Roman" w:hAnsi="Times New Roman" w:cs="Times New Roman"/>
                <w:sz w:val="20"/>
                <w:szCs w:val="20"/>
              </w:rPr>
              <w:t>.</w:t>
            </w:r>
            <w:r w:rsidR="00AC2A8D" w:rsidRPr="003468B0">
              <w:rPr>
                <w:rFonts w:ascii="Times New Roman" w:hAnsi="Times New Roman" w:cs="Times New Roman"/>
                <w:sz w:val="20"/>
                <w:szCs w:val="20"/>
                <w:lang w:val="en-US"/>
              </w:rPr>
              <w:t>20</w:t>
            </w:r>
            <w:r w:rsidR="00AC2A8D" w:rsidRPr="003468B0">
              <w:rPr>
                <w:rFonts w:ascii="Times New Roman" w:hAnsi="Times New Roman" w:cs="Times New Roman"/>
                <w:sz w:val="20"/>
                <w:szCs w:val="20"/>
              </w:rPr>
              <w:t>24</w:t>
            </w:r>
            <w:r w:rsidR="00C53CFB" w:rsidRPr="003468B0">
              <w:rPr>
                <w:rFonts w:ascii="Times New Roman" w:hAnsi="Times New Roman" w:cs="Times New Roman"/>
                <w:sz w:val="20"/>
                <w:szCs w:val="20"/>
                <w:lang w:val="en-US"/>
              </w:rPr>
              <w:t xml:space="preserve"> </w:t>
            </w:r>
            <w:r w:rsidR="00921571" w:rsidRPr="003468B0">
              <w:rPr>
                <w:rFonts w:ascii="Times New Roman" w:hAnsi="Times New Roman" w:cs="Times New Roman"/>
                <w:sz w:val="20"/>
                <w:szCs w:val="20"/>
              </w:rPr>
              <w:t>г</w:t>
            </w:r>
          </w:p>
        </w:tc>
      </w:tr>
      <w:tr w:rsidR="009409DD" w:rsidRPr="003468B0" w:rsidTr="008C485B">
        <w:trPr>
          <w:trHeight w:val="1266"/>
        </w:trPr>
        <w:tc>
          <w:tcPr>
            <w:tcW w:w="2836" w:type="dxa"/>
          </w:tcPr>
          <w:p w:rsidR="009409DD" w:rsidRPr="003468B0" w:rsidRDefault="00456CAD" w:rsidP="009409DD">
            <w:pPr>
              <w:rPr>
                <w:rFonts w:ascii="Times New Roman" w:hAnsi="Times New Roman" w:cs="Times New Roman"/>
                <w:sz w:val="20"/>
                <w:szCs w:val="20"/>
              </w:rPr>
            </w:pPr>
            <w:r w:rsidRPr="003468B0">
              <w:rPr>
                <w:rFonts w:ascii="Times New Roman" w:hAnsi="Times New Roman" w:cs="Times New Roman"/>
                <w:sz w:val="20"/>
                <w:szCs w:val="20"/>
              </w:rPr>
              <w:t xml:space="preserve"> Выявленные нарушения</w:t>
            </w:r>
            <w:r w:rsidR="0058622B" w:rsidRPr="003468B0">
              <w:rPr>
                <w:rFonts w:ascii="Times New Roman" w:hAnsi="Times New Roman" w:cs="Times New Roman"/>
                <w:sz w:val="20"/>
                <w:szCs w:val="20"/>
              </w:rPr>
              <w:t>, в ходе проведенного контрольного мероприятия</w:t>
            </w:r>
          </w:p>
        </w:tc>
        <w:tc>
          <w:tcPr>
            <w:tcW w:w="12615" w:type="dxa"/>
          </w:tcPr>
          <w:p w:rsidR="003468B0" w:rsidRPr="003468B0" w:rsidRDefault="0090552F" w:rsidP="003468B0">
            <w:pPr>
              <w:widowControl w:val="0"/>
              <w:autoSpaceDE w:val="0"/>
              <w:autoSpaceDN w:val="0"/>
              <w:adjustRightInd w:val="0"/>
              <w:ind w:hanging="284"/>
              <w:jc w:val="both"/>
              <w:rPr>
                <w:rFonts w:ascii="Times New Roman" w:hAnsi="Times New Roman" w:cs="Times New Roman"/>
                <w:b/>
                <w:color w:val="000000"/>
                <w:sz w:val="20"/>
                <w:szCs w:val="20"/>
              </w:rPr>
            </w:pPr>
            <w:r w:rsidRPr="003468B0">
              <w:rPr>
                <w:rFonts w:ascii="Times New Roman" w:hAnsi="Times New Roman" w:cs="Times New Roman"/>
                <w:sz w:val="20"/>
                <w:szCs w:val="20"/>
              </w:rPr>
              <w:t xml:space="preserve">        </w:t>
            </w:r>
            <w:r w:rsidR="003468B0" w:rsidRPr="003468B0">
              <w:rPr>
                <w:rFonts w:ascii="Times New Roman" w:hAnsi="Times New Roman" w:cs="Times New Roman"/>
                <w:sz w:val="20"/>
                <w:szCs w:val="20"/>
              </w:rPr>
              <w:t xml:space="preserve">        В результате проверки  в Учреждении  по результатам контрольного  мероприятия выявлено нарушений бюджетного законодательства и иных нормативных правовых актов, регулирующих бюджетные правоотношения на сумму </w:t>
            </w:r>
            <w:r w:rsidR="003468B0" w:rsidRPr="003468B0">
              <w:rPr>
                <w:rFonts w:ascii="Times New Roman" w:hAnsi="Times New Roman" w:cs="Times New Roman"/>
                <w:b/>
                <w:sz w:val="20"/>
                <w:szCs w:val="20"/>
              </w:rPr>
              <w:t xml:space="preserve"> 276304,82  </w:t>
            </w:r>
            <w:r w:rsidR="003468B0" w:rsidRPr="003468B0">
              <w:rPr>
                <w:rFonts w:ascii="Times New Roman" w:hAnsi="Times New Roman" w:cs="Times New Roman"/>
                <w:sz w:val="20"/>
                <w:szCs w:val="20"/>
              </w:rPr>
              <w:t>рублей, в том числе:</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1.Учреждением  размещены все версии, муниципального задания за 2023 год, но не размещен отчет об исполнении  в структурированном виде и нет прикрепленного документа.  На момент проверки все сроки размещения прошли.       В   </w:t>
            </w:r>
            <w:proofErr w:type="gramStart"/>
            <w:r w:rsidRPr="003468B0">
              <w:rPr>
                <w:rFonts w:ascii="Times New Roman" w:hAnsi="Times New Roman" w:cs="Times New Roman"/>
                <w:sz w:val="20"/>
                <w:szCs w:val="20"/>
              </w:rPr>
              <w:t>правилах</w:t>
            </w:r>
            <w:proofErr w:type="gramEnd"/>
            <w:r w:rsidRPr="003468B0">
              <w:rPr>
                <w:rFonts w:ascii="Times New Roman" w:hAnsi="Times New Roman" w:cs="Times New Roman"/>
                <w:sz w:val="20"/>
                <w:szCs w:val="20"/>
              </w:rPr>
              <w:t xml:space="preserve"> установленных на федеральном уровне, а именно  Приказом № 86-н  вся документация, в т. ч. информация  о государственном (муниципальном) задании  на оказание государственных (муниципальных) услуг выполнение работ и его исполнении должны размещаться в течение 5 рабочих дней, следующих за днем принятия документов или внесения изменений в документы),  а Учреждением не размещен отчет о его исполнении, что является нарушением Приказа № 86-н.</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2. Проверкой расчетов с поставщиками и подрядчиками выявлено нарушений на сумму  </w:t>
            </w:r>
            <w:r w:rsidRPr="003468B0">
              <w:rPr>
                <w:rFonts w:ascii="Times New Roman" w:hAnsi="Times New Roman" w:cs="Times New Roman"/>
                <w:b/>
                <w:sz w:val="20"/>
                <w:szCs w:val="20"/>
              </w:rPr>
              <w:t xml:space="preserve">22398,64 </w:t>
            </w:r>
            <w:r w:rsidRPr="003468B0">
              <w:rPr>
                <w:rFonts w:ascii="Times New Roman" w:hAnsi="Times New Roman" w:cs="Times New Roman"/>
                <w:sz w:val="20"/>
                <w:szCs w:val="20"/>
              </w:rPr>
              <w:t xml:space="preserve">рублей в том числе: </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2.1. В нарушение п.1 ст.10 Федерального закона от 06.12.2011г №402-ФЗ «О бухгалтерском учете» (далее – Закон 402-ФЗ): </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 - </w:t>
            </w:r>
            <w:proofErr w:type="gramStart"/>
            <w:r w:rsidRPr="003468B0">
              <w:rPr>
                <w:rFonts w:ascii="Times New Roman" w:hAnsi="Times New Roman" w:cs="Times New Roman"/>
                <w:sz w:val="20"/>
                <w:szCs w:val="20"/>
              </w:rPr>
              <w:t>в</w:t>
            </w:r>
            <w:proofErr w:type="gramEnd"/>
            <w:r w:rsidRPr="003468B0">
              <w:rPr>
                <w:rFonts w:ascii="Times New Roman" w:hAnsi="Times New Roman" w:cs="Times New Roman"/>
                <w:sz w:val="20"/>
                <w:szCs w:val="20"/>
              </w:rPr>
              <w:t xml:space="preserve">  ж/о №4 </w:t>
            </w:r>
            <w:proofErr w:type="gramStart"/>
            <w:r w:rsidRPr="003468B0">
              <w:rPr>
                <w:rFonts w:ascii="Times New Roman" w:hAnsi="Times New Roman" w:cs="Times New Roman"/>
                <w:sz w:val="20"/>
                <w:szCs w:val="20"/>
              </w:rPr>
              <w:t>за</w:t>
            </w:r>
            <w:proofErr w:type="gramEnd"/>
            <w:r w:rsidRPr="003468B0">
              <w:rPr>
                <w:rFonts w:ascii="Times New Roman" w:hAnsi="Times New Roman" w:cs="Times New Roman"/>
                <w:sz w:val="20"/>
                <w:szCs w:val="20"/>
              </w:rPr>
              <w:t xml:space="preserve"> январь 2023г по бухгалтерской справке №00000023 от 09.01.2023г отражено списание на расходы услуг по обращению с твердыми бытовыми отходами за ноябрь 2022г  согласно договору №0300/00010 от 26.01.2022г, </w:t>
            </w:r>
            <w:proofErr w:type="spellStart"/>
            <w:r w:rsidRPr="003468B0">
              <w:rPr>
                <w:rFonts w:ascii="Times New Roman" w:hAnsi="Times New Roman" w:cs="Times New Roman"/>
                <w:sz w:val="20"/>
                <w:szCs w:val="20"/>
              </w:rPr>
              <w:t>сч</w:t>
            </w:r>
            <w:proofErr w:type="spellEnd"/>
            <w:r w:rsidRPr="003468B0">
              <w:rPr>
                <w:rFonts w:ascii="Times New Roman" w:hAnsi="Times New Roman" w:cs="Times New Roman"/>
                <w:sz w:val="20"/>
                <w:szCs w:val="20"/>
              </w:rPr>
              <w:t>/</w:t>
            </w:r>
            <w:proofErr w:type="spellStart"/>
            <w:r w:rsidRPr="003468B0">
              <w:rPr>
                <w:rFonts w:ascii="Times New Roman" w:hAnsi="Times New Roman" w:cs="Times New Roman"/>
                <w:sz w:val="20"/>
                <w:szCs w:val="20"/>
              </w:rPr>
              <w:t>ф</w:t>
            </w:r>
            <w:proofErr w:type="spellEnd"/>
            <w:r w:rsidRPr="003468B0">
              <w:rPr>
                <w:rFonts w:ascii="Times New Roman" w:hAnsi="Times New Roman" w:cs="Times New Roman"/>
                <w:sz w:val="20"/>
                <w:szCs w:val="20"/>
              </w:rPr>
              <w:t xml:space="preserve"> передаточному акту АД -52107 от 30.11.2022г  ООО «</w:t>
            </w:r>
            <w:proofErr w:type="spellStart"/>
            <w:r w:rsidRPr="003468B0">
              <w:rPr>
                <w:rFonts w:ascii="Times New Roman" w:hAnsi="Times New Roman" w:cs="Times New Roman"/>
                <w:sz w:val="20"/>
                <w:szCs w:val="20"/>
              </w:rPr>
              <w:t>Эко-Центр</w:t>
            </w:r>
            <w:proofErr w:type="spellEnd"/>
            <w:r w:rsidRPr="003468B0">
              <w:rPr>
                <w:rFonts w:ascii="Times New Roman" w:hAnsi="Times New Roman" w:cs="Times New Roman"/>
                <w:sz w:val="20"/>
                <w:szCs w:val="20"/>
              </w:rPr>
              <w:t xml:space="preserve">»    на сумму </w:t>
            </w:r>
            <w:r w:rsidRPr="003468B0">
              <w:rPr>
                <w:rFonts w:ascii="Times New Roman" w:hAnsi="Times New Roman" w:cs="Times New Roman"/>
                <w:b/>
                <w:sz w:val="20"/>
                <w:szCs w:val="20"/>
              </w:rPr>
              <w:t>1640,97</w:t>
            </w:r>
            <w:r w:rsidRPr="003468B0">
              <w:rPr>
                <w:rFonts w:ascii="Times New Roman" w:hAnsi="Times New Roman" w:cs="Times New Roman"/>
                <w:sz w:val="20"/>
                <w:szCs w:val="20"/>
              </w:rPr>
              <w:t xml:space="preserve"> рублей;  </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 - </w:t>
            </w:r>
            <w:proofErr w:type="gramStart"/>
            <w:r w:rsidRPr="003468B0">
              <w:rPr>
                <w:rFonts w:ascii="Times New Roman" w:hAnsi="Times New Roman" w:cs="Times New Roman"/>
                <w:sz w:val="20"/>
                <w:szCs w:val="20"/>
              </w:rPr>
              <w:t>в</w:t>
            </w:r>
            <w:proofErr w:type="gramEnd"/>
            <w:r w:rsidRPr="003468B0">
              <w:rPr>
                <w:rFonts w:ascii="Times New Roman" w:hAnsi="Times New Roman" w:cs="Times New Roman"/>
                <w:sz w:val="20"/>
                <w:szCs w:val="20"/>
              </w:rPr>
              <w:t xml:space="preserve">  ж/о №4 </w:t>
            </w:r>
            <w:proofErr w:type="gramStart"/>
            <w:r w:rsidRPr="003468B0">
              <w:rPr>
                <w:rFonts w:ascii="Times New Roman" w:hAnsi="Times New Roman" w:cs="Times New Roman"/>
                <w:sz w:val="20"/>
                <w:szCs w:val="20"/>
              </w:rPr>
              <w:t>за</w:t>
            </w:r>
            <w:proofErr w:type="gramEnd"/>
            <w:r w:rsidRPr="003468B0">
              <w:rPr>
                <w:rFonts w:ascii="Times New Roman" w:hAnsi="Times New Roman" w:cs="Times New Roman"/>
                <w:sz w:val="20"/>
                <w:szCs w:val="20"/>
              </w:rPr>
              <w:t xml:space="preserve"> январь 2023г отражено списание на расходы услуг по обращению с твердыми бытовыми отходами за декабрь 2022г согласно договору №0300/00010 от 26.01.2022г, </w:t>
            </w:r>
            <w:proofErr w:type="spellStart"/>
            <w:r w:rsidRPr="003468B0">
              <w:rPr>
                <w:rFonts w:ascii="Times New Roman" w:hAnsi="Times New Roman" w:cs="Times New Roman"/>
                <w:sz w:val="20"/>
                <w:szCs w:val="20"/>
              </w:rPr>
              <w:t>сч</w:t>
            </w:r>
            <w:proofErr w:type="spellEnd"/>
            <w:r w:rsidRPr="003468B0">
              <w:rPr>
                <w:rFonts w:ascii="Times New Roman" w:hAnsi="Times New Roman" w:cs="Times New Roman"/>
                <w:sz w:val="20"/>
                <w:szCs w:val="20"/>
              </w:rPr>
              <w:t>/</w:t>
            </w:r>
            <w:proofErr w:type="spellStart"/>
            <w:r w:rsidRPr="003468B0">
              <w:rPr>
                <w:rFonts w:ascii="Times New Roman" w:hAnsi="Times New Roman" w:cs="Times New Roman"/>
                <w:sz w:val="20"/>
                <w:szCs w:val="20"/>
              </w:rPr>
              <w:t>ф-передаточному</w:t>
            </w:r>
            <w:proofErr w:type="spellEnd"/>
            <w:r w:rsidRPr="003468B0">
              <w:rPr>
                <w:rFonts w:ascii="Times New Roman" w:hAnsi="Times New Roman" w:cs="Times New Roman"/>
                <w:sz w:val="20"/>
                <w:szCs w:val="20"/>
              </w:rPr>
              <w:t xml:space="preserve"> акту АД -52356 от 30.12.2022г  ООО «</w:t>
            </w:r>
            <w:proofErr w:type="spellStart"/>
            <w:r w:rsidRPr="003468B0">
              <w:rPr>
                <w:rFonts w:ascii="Times New Roman" w:hAnsi="Times New Roman" w:cs="Times New Roman"/>
                <w:sz w:val="20"/>
                <w:szCs w:val="20"/>
              </w:rPr>
              <w:t>Эко-Центр</w:t>
            </w:r>
            <w:proofErr w:type="spellEnd"/>
            <w:r w:rsidRPr="003468B0">
              <w:rPr>
                <w:rFonts w:ascii="Times New Roman" w:hAnsi="Times New Roman" w:cs="Times New Roman"/>
                <w:sz w:val="20"/>
                <w:szCs w:val="20"/>
              </w:rPr>
              <w:t xml:space="preserve">»    на сумму </w:t>
            </w:r>
            <w:r w:rsidRPr="003468B0">
              <w:rPr>
                <w:rFonts w:ascii="Times New Roman" w:hAnsi="Times New Roman" w:cs="Times New Roman"/>
                <w:b/>
                <w:sz w:val="20"/>
                <w:szCs w:val="20"/>
              </w:rPr>
              <w:t>2237,18</w:t>
            </w:r>
            <w:r w:rsidRPr="003468B0">
              <w:rPr>
                <w:rFonts w:ascii="Times New Roman" w:hAnsi="Times New Roman" w:cs="Times New Roman"/>
                <w:sz w:val="20"/>
                <w:szCs w:val="20"/>
              </w:rPr>
              <w:t xml:space="preserve"> рублей;  </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2.2. В нарушение п.9 Закона 402-ФЗ:</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  в ж/о №4 за январь  2023г отражено списание </w:t>
            </w:r>
            <w:proofErr w:type="gramStart"/>
            <w:r w:rsidRPr="003468B0">
              <w:rPr>
                <w:rFonts w:ascii="Times New Roman" w:hAnsi="Times New Roman" w:cs="Times New Roman"/>
                <w:sz w:val="20"/>
                <w:szCs w:val="20"/>
              </w:rPr>
              <w:t>на расходы услуг по обращению с твердыми бытовыми отходами  по акту сверки с ООО</w:t>
            </w:r>
            <w:proofErr w:type="gramEnd"/>
            <w:r w:rsidRPr="003468B0">
              <w:rPr>
                <w:rFonts w:ascii="Times New Roman" w:hAnsi="Times New Roman" w:cs="Times New Roman"/>
                <w:sz w:val="20"/>
                <w:szCs w:val="20"/>
              </w:rPr>
              <w:t xml:space="preserve">  «</w:t>
            </w:r>
            <w:proofErr w:type="spellStart"/>
            <w:r w:rsidRPr="003468B0">
              <w:rPr>
                <w:rFonts w:ascii="Times New Roman" w:hAnsi="Times New Roman" w:cs="Times New Roman"/>
                <w:sz w:val="20"/>
                <w:szCs w:val="20"/>
              </w:rPr>
              <w:t>ЭКО-Центр</w:t>
            </w:r>
            <w:proofErr w:type="spellEnd"/>
            <w:r w:rsidRPr="003468B0">
              <w:rPr>
                <w:rFonts w:ascii="Times New Roman" w:hAnsi="Times New Roman" w:cs="Times New Roman"/>
                <w:sz w:val="20"/>
                <w:szCs w:val="20"/>
              </w:rPr>
              <w:t xml:space="preserve">» на сумму </w:t>
            </w:r>
            <w:r w:rsidRPr="003468B0">
              <w:rPr>
                <w:rFonts w:ascii="Times New Roman" w:hAnsi="Times New Roman" w:cs="Times New Roman"/>
                <w:b/>
                <w:sz w:val="20"/>
                <w:szCs w:val="20"/>
              </w:rPr>
              <w:t>820,49</w:t>
            </w:r>
            <w:r w:rsidRPr="003468B0">
              <w:rPr>
                <w:rFonts w:ascii="Times New Roman" w:hAnsi="Times New Roman" w:cs="Times New Roman"/>
                <w:sz w:val="20"/>
                <w:szCs w:val="20"/>
              </w:rPr>
              <w:t xml:space="preserve"> рублей, без приложения подтверждающего документа (акта сверки); </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 </w:t>
            </w:r>
            <w:proofErr w:type="gramStart"/>
            <w:r w:rsidRPr="003468B0">
              <w:rPr>
                <w:rFonts w:ascii="Times New Roman" w:hAnsi="Times New Roman" w:cs="Times New Roman"/>
                <w:sz w:val="20"/>
                <w:szCs w:val="20"/>
              </w:rPr>
              <w:t>в</w:t>
            </w:r>
            <w:proofErr w:type="gramEnd"/>
            <w:r w:rsidRPr="003468B0">
              <w:rPr>
                <w:rFonts w:ascii="Times New Roman" w:hAnsi="Times New Roman" w:cs="Times New Roman"/>
                <w:sz w:val="20"/>
                <w:szCs w:val="20"/>
              </w:rPr>
              <w:t xml:space="preserve"> ж/о №4 </w:t>
            </w:r>
            <w:proofErr w:type="gramStart"/>
            <w:r w:rsidRPr="003468B0">
              <w:rPr>
                <w:rFonts w:ascii="Times New Roman" w:hAnsi="Times New Roman" w:cs="Times New Roman"/>
                <w:sz w:val="20"/>
                <w:szCs w:val="20"/>
              </w:rPr>
              <w:t>за</w:t>
            </w:r>
            <w:proofErr w:type="gramEnd"/>
            <w:r w:rsidRPr="003468B0">
              <w:rPr>
                <w:rFonts w:ascii="Times New Roman" w:hAnsi="Times New Roman" w:cs="Times New Roman"/>
                <w:sz w:val="20"/>
                <w:szCs w:val="20"/>
              </w:rPr>
              <w:t xml:space="preserve"> июль 2023г отражено списание на расходы услуг по психиатрическому освидетельствованию в рамках  обязательного медицинского осмотра  на сумму </w:t>
            </w:r>
            <w:r w:rsidRPr="003468B0">
              <w:rPr>
                <w:rFonts w:ascii="Times New Roman" w:hAnsi="Times New Roman" w:cs="Times New Roman"/>
                <w:b/>
                <w:sz w:val="20"/>
                <w:szCs w:val="20"/>
              </w:rPr>
              <w:t xml:space="preserve">14000 </w:t>
            </w:r>
            <w:r w:rsidRPr="003468B0">
              <w:rPr>
                <w:rFonts w:ascii="Times New Roman" w:hAnsi="Times New Roman" w:cs="Times New Roman"/>
                <w:sz w:val="20"/>
                <w:szCs w:val="20"/>
              </w:rPr>
              <w:t xml:space="preserve">рублей без приложения подтверждающего документа (приложен акт оказания услуг №0500-484 от 27.07.2023г на сумму 6000 рублей), в проводке отражено 20000 рублей.  </w:t>
            </w:r>
          </w:p>
          <w:p w:rsidR="003468B0" w:rsidRPr="003468B0" w:rsidRDefault="003468B0" w:rsidP="003468B0">
            <w:pPr>
              <w:widowControl w:val="0"/>
              <w:autoSpaceDE w:val="0"/>
              <w:autoSpaceDN w:val="0"/>
              <w:adjustRightInd w:val="0"/>
              <w:jc w:val="both"/>
              <w:rPr>
                <w:rFonts w:ascii="Times New Roman" w:hAnsi="Times New Roman" w:cs="Times New Roman"/>
                <w:sz w:val="20"/>
                <w:szCs w:val="20"/>
              </w:rPr>
            </w:pPr>
            <w:r w:rsidRPr="003468B0">
              <w:rPr>
                <w:rFonts w:ascii="Times New Roman" w:hAnsi="Times New Roman" w:cs="Times New Roman"/>
                <w:sz w:val="20"/>
                <w:szCs w:val="20"/>
              </w:rPr>
              <w:t xml:space="preserve">- в соответствии с пунктами 159,160  Инструкции №174н от 16.12.2010г, утвержденной приказом Минфина РФ «Об утверждении плана счетов бухгалтерского учета бюджетных учреждений и инструкции по его применению» затраты, произведенные в отчетном году, но относящиеся  </w:t>
            </w:r>
            <w:proofErr w:type="gramStart"/>
            <w:r w:rsidRPr="003468B0">
              <w:rPr>
                <w:rFonts w:ascii="Times New Roman" w:hAnsi="Times New Roman" w:cs="Times New Roman"/>
                <w:sz w:val="20"/>
                <w:szCs w:val="20"/>
              </w:rPr>
              <w:t>к</w:t>
            </w:r>
            <w:proofErr w:type="gramEnd"/>
            <w:r w:rsidRPr="003468B0">
              <w:rPr>
                <w:rFonts w:ascii="Times New Roman" w:hAnsi="Times New Roman" w:cs="Times New Roman"/>
                <w:sz w:val="20"/>
                <w:szCs w:val="20"/>
              </w:rPr>
              <w:t xml:space="preserve"> </w:t>
            </w:r>
            <w:proofErr w:type="gramStart"/>
            <w:r w:rsidRPr="003468B0">
              <w:rPr>
                <w:rFonts w:ascii="Times New Roman" w:hAnsi="Times New Roman" w:cs="Times New Roman"/>
                <w:sz w:val="20"/>
                <w:szCs w:val="20"/>
              </w:rPr>
              <w:t>следующим</w:t>
            </w:r>
            <w:proofErr w:type="gramEnd"/>
            <w:r w:rsidRPr="003468B0">
              <w:rPr>
                <w:rFonts w:ascii="Times New Roman" w:hAnsi="Times New Roman" w:cs="Times New Roman"/>
                <w:sz w:val="20"/>
                <w:szCs w:val="20"/>
              </w:rPr>
              <w:t xml:space="preserve"> отчетным периодам, следует отражать на счете 0.401.50  «Расходы будущих периодов». В нарушение вышеуказанной Инструкции №174н, в ж/о№4 за сентябрь 2023г отражено списание на затраты  текущего года стоимости  неисключительных прав использования программного продукта «СБИС ЭО </w:t>
            </w:r>
            <w:proofErr w:type="gramStart"/>
            <w:r w:rsidRPr="003468B0">
              <w:rPr>
                <w:rFonts w:ascii="Times New Roman" w:hAnsi="Times New Roman" w:cs="Times New Roman"/>
                <w:sz w:val="20"/>
                <w:szCs w:val="20"/>
              </w:rPr>
              <w:t>–Л</w:t>
            </w:r>
            <w:proofErr w:type="gramEnd"/>
            <w:r w:rsidRPr="003468B0">
              <w:rPr>
                <w:rFonts w:ascii="Times New Roman" w:hAnsi="Times New Roman" w:cs="Times New Roman"/>
                <w:sz w:val="20"/>
                <w:szCs w:val="20"/>
              </w:rPr>
              <w:t xml:space="preserve">егкий, бюджет» согласно акту приема-передачи  №532 от 11.09.2023г  в размере </w:t>
            </w:r>
            <w:r w:rsidRPr="003468B0">
              <w:rPr>
                <w:rFonts w:ascii="Times New Roman" w:hAnsi="Times New Roman" w:cs="Times New Roman"/>
                <w:b/>
                <w:sz w:val="20"/>
                <w:szCs w:val="20"/>
              </w:rPr>
              <w:t xml:space="preserve">3700 </w:t>
            </w:r>
            <w:r w:rsidRPr="003468B0">
              <w:rPr>
                <w:rFonts w:ascii="Times New Roman" w:hAnsi="Times New Roman" w:cs="Times New Roman"/>
                <w:sz w:val="20"/>
                <w:szCs w:val="20"/>
              </w:rPr>
              <w:t xml:space="preserve">рублей (приложение №6).Также неисключительные права пользования программными  продуктами не учтены на  </w:t>
            </w:r>
            <w:proofErr w:type="spellStart"/>
            <w:r w:rsidRPr="003468B0">
              <w:rPr>
                <w:rFonts w:ascii="Times New Roman" w:hAnsi="Times New Roman" w:cs="Times New Roman"/>
                <w:sz w:val="20"/>
                <w:szCs w:val="20"/>
              </w:rPr>
              <w:t>забалансовом</w:t>
            </w:r>
            <w:proofErr w:type="spellEnd"/>
            <w:r w:rsidRPr="003468B0">
              <w:rPr>
                <w:rFonts w:ascii="Times New Roman" w:hAnsi="Times New Roman" w:cs="Times New Roman"/>
                <w:sz w:val="20"/>
                <w:szCs w:val="20"/>
              </w:rPr>
              <w:t xml:space="preserve"> счете 26 «Имущество, </w:t>
            </w:r>
            <w:r w:rsidRPr="003468B0">
              <w:rPr>
                <w:rFonts w:ascii="Times New Roman" w:hAnsi="Times New Roman" w:cs="Times New Roman"/>
                <w:sz w:val="20"/>
                <w:szCs w:val="20"/>
              </w:rPr>
              <w:lastRenderedPageBreak/>
              <w:t xml:space="preserve">переданное в безвозмездное пользование»  по учету имущества, переданного в пользование по количеству, сумме и сроку пользования, согласно лицензионному договору на приобретение.   </w:t>
            </w:r>
          </w:p>
          <w:p w:rsidR="003468B0" w:rsidRPr="003468B0" w:rsidRDefault="003468B0" w:rsidP="003468B0">
            <w:pPr>
              <w:widowControl w:val="0"/>
              <w:autoSpaceDE w:val="0"/>
              <w:autoSpaceDN w:val="0"/>
              <w:adjustRightInd w:val="0"/>
              <w:jc w:val="both"/>
              <w:rPr>
                <w:rFonts w:ascii="Times New Roman" w:hAnsi="Times New Roman" w:cs="Times New Roman"/>
                <w:sz w:val="20"/>
                <w:szCs w:val="20"/>
              </w:rPr>
            </w:pPr>
            <w:r w:rsidRPr="003468B0">
              <w:rPr>
                <w:rFonts w:ascii="Times New Roman" w:hAnsi="Times New Roman" w:cs="Times New Roman"/>
                <w:sz w:val="20"/>
                <w:szCs w:val="20"/>
              </w:rPr>
              <w:t xml:space="preserve">    3. Проверкой расчетов по оплате труда установлено нарушений на сумму </w:t>
            </w:r>
            <w:r w:rsidRPr="003468B0">
              <w:rPr>
                <w:rFonts w:ascii="Times New Roman" w:hAnsi="Times New Roman" w:cs="Times New Roman"/>
                <w:b/>
                <w:sz w:val="20"/>
                <w:szCs w:val="20"/>
              </w:rPr>
              <w:t>253765</w:t>
            </w:r>
            <w:r w:rsidRPr="003468B0">
              <w:rPr>
                <w:rFonts w:ascii="Times New Roman" w:hAnsi="Times New Roman" w:cs="Times New Roman"/>
                <w:sz w:val="20"/>
                <w:szCs w:val="20"/>
              </w:rPr>
              <w:t xml:space="preserve">рублей, в том числе:  </w:t>
            </w:r>
          </w:p>
          <w:p w:rsidR="003468B0" w:rsidRPr="003468B0" w:rsidRDefault="003468B0" w:rsidP="003468B0">
            <w:pPr>
              <w:widowControl w:val="0"/>
              <w:autoSpaceDE w:val="0"/>
              <w:autoSpaceDN w:val="0"/>
              <w:adjustRightInd w:val="0"/>
              <w:jc w:val="both"/>
              <w:rPr>
                <w:rFonts w:ascii="Times New Roman" w:hAnsi="Times New Roman" w:cs="Times New Roman"/>
                <w:sz w:val="20"/>
                <w:szCs w:val="20"/>
              </w:rPr>
            </w:pPr>
            <w:r w:rsidRPr="003468B0">
              <w:rPr>
                <w:rFonts w:ascii="Times New Roman" w:hAnsi="Times New Roman" w:cs="Times New Roman"/>
                <w:sz w:val="20"/>
                <w:szCs w:val="20"/>
              </w:rPr>
              <w:t xml:space="preserve">  2. В нарушение Примерных нормативов:</w:t>
            </w:r>
          </w:p>
          <w:p w:rsidR="003468B0" w:rsidRPr="003468B0" w:rsidRDefault="003468B0" w:rsidP="003468B0">
            <w:pPr>
              <w:widowControl w:val="0"/>
              <w:autoSpaceDE w:val="0"/>
              <w:autoSpaceDN w:val="0"/>
              <w:adjustRightInd w:val="0"/>
              <w:jc w:val="both"/>
              <w:rPr>
                <w:rFonts w:ascii="Times New Roman" w:hAnsi="Times New Roman" w:cs="Times New Roman"/>
                <w:sz w:val="20"/>
                <w:szCs w:val="20"/>
              </w:rPr>
            </w:pPr>
            <w:r w:rsidRPr="003468B0">
              <w:rPr>
                <w:rFonts w:ascii="Times New Roman" w:hAnsi="Times New Roman" w:cs="Times New Roman"/>
                <w:sz w:val="20"/>
                <w:szCs w:val="20"/>
              </w:rPr>
              <w:t>- в штатном расписании на 01.01.2023г состоит 1,0 ед. педагог</w:t>
            </w:r>
            <w:proofErr w:type="gramStart"/>
            <w:r w:rsidRPr="003468B0">
              <w:rPr>
                <w:rFonts w:ascii="Times New Roman" w:hAnsi="Times New Roman" w:cs="Times New Roman"/>
                <w:sz w:val="20"/>
                <w:szCs w:val="20"/>
              </w:rPr>
              <w:t>а-</w:t>
            </w:r>
            <w:proofErr w:type="gramEnd"/>
            <w:r w:rsidRPr="003468B0">
              <w:rPr>
                <w:rFonts w:ascii="Times New Roman" w:hAnsi="Times New Roman" w:cs="Times New Roman"/>
                <w:sz w:val="20"/>
                <w:szCs w:val="20"/>
              </w:rPr>
              <w:t xml:space="preserve"> психолога, при количестве обучающихся 68 (данные </w:t>
            </w:r>
            <w:proofErr w:type="spellStart"/>
            <w:r w:rsidRPr="003468B0">
              <w:rPr>
                <w:rFonts w:ascii="Times New Roman" w:hAnsi="Times New Roman" w:cs="Times New Roman"/>
                <w:sz w:val="20"/>
                <w:szCs w:val="20"/>
              </w:rPr>
              <w:t>статотчета</w:t>
            </w:r>
            <w:proofErr w:type="spellEnd"/>
            <w:r w:rsidRPr="003468B0">
              <w:rPr>
                <w:rFonts w:ascii="Times New Roman" w:hAnsi="Times New Roman" w:cs="Times New Roman"/>
                <w:sz w:val="20"/>
                <w:szCs w:val="20"/>
              </w:rPr>
              <w:t xml:space="preserve"> ОО-1). Примерными нормативами предусмотрено при численности </w:t>
            </w:r>
            <w:proofErr w:type="gramStart"/>
            <w:r w:rsidRPr="003468B0">
              <w:rPr>
                <w:rFonts w:ascii="Times New Roman" w:hAnsi="Times New Roman" w:cs="Times New Roman"/>
                <w:sz w:val="20"/>
                <w:szCs w:val="20"/>
              </w:rPr>
              <w:t>обучающихся</w:t>
            </w:r>
            <w:proofErr w:type="gramEnd"/>
            <w:r w:rsidRPr="003468B0">
              <w:rPr>
                <w:rFonts w:ascii="Times New Roman" w:hAnsi="Times New Roman" w:cs="Times New Roman"/>
                <w:sz w:val="20"/>
                <w:szCs w:val="20"/>
              </w:rPr>
              <w:t xml:space="preserve"> до 70человек 0,5 ставки педагога-психолога; </w:t>
            </w:r>
          </w:p>
          <w:p w:rsidR="003468B0" w:rsidRPr="003468B0" w:rsidRDefault="003468B0" w:rsidP="003468B0">
            <w:pPr>
              <w:widowControl w:val="0"/>
              <w:autoSpaceDE w:val="0"/>
              <w:autoSpaceDN w:val="0"/>
              <w:adjustRightInd w:val="0"/>
              <w:jc w:val="both"/>
              <w:rPr>
                <w:rFonts w:ascii="Times New Roman" w:hAnsi="Times New Roman" w:cs="Times New Roman"/>
                <w:sz w:val="20"/>
                <w:szCs w:val="20"/>
              </w:rPr>
            </w:pPr>
            <w:r w:rsidRPr="003468B0">
              <w:rPr>
                <w:rFonts w:ascii="Times New Roman" w:hAnsi="Times New Roman" w:cs="Times New Roman"/>
                <w:sz w:val="20"/>
                <w:szCs w:val="20"/>
              </w:rPr>
              <w:t>- в штатном расписании на 01.01.2023г состоит 0,5 ед. преподавателя ОБЖ. Примерными Нормативами при численности обучающихся до 70человек такая должность не предусмотрена;</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в штатном расписании на 01.01.2023г состоит 1,0 ед. старшего вожатого. Примерными нормативами при численности обучающихся до 70 человек предусмотрено 0,5 ед. ст. вожатого;</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 в штатном расписании на 01.01.2023г состоит 1ед. воспитателя группы кратковременного пребывания. </w:t>
            </w:r>
            <w:proofErr w:type="gramStart"/>
            <w:r w:rsidRPr="003468B0">
              <w:rPr>
                <w:rFonts w:ascii="Times New Roman" w:hAnsi="Times New Roman" w:cs="Times New Roman"/>
                <w:sz w:val="20"/>
                <w:szCs w:val="20"/>
              </w:rPr>
              <w:t>Примерными нормативами такая должность не предусмотрена;</w:t>
            </w:r>
            <w:proofErr w:type="gramEnd"/>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 в штатном расписании на 01.01.2023г состоит 1 единица шеф-повара, финансируемая за счет средств муниципального бюджета, с месячным фондом заработной платы 16242 рублей, годовым фондом заработной платы 194904 рублей, начисления страховых взносов (30,2%) 58861 рублей, всего </w:t>
            </w:r>
            <w:r w:rsidRPr="003468B0">
              <w:rPr>
                <w:rFonts w:ascii="Times New Roman" w:hAnsi="Times New Roman" w:cs="Times New Roman"/>
                <w:b/>
                <w:sz w:val="20"/>
                <w:szCs w:val="20"/>
              </w:rPr>
              <w:t xml:space="preserve">253765 </w:t>
            </w:r>
            <w:r w:rsidRPr="003468B0">
              <w:rPr>
                <w:rFonts w:ascii="Times New Roman" w:hAnsi="Times New Roman" w:cs="Times New Roman"/>
                <w:sz w:val="20"/>
                <w:szCs w:val="20"/>
              </w:rPr>
              <w:t xml:space="preserve">рублей, при наличии 11 классов (данные </w:t>
            </w:r>
            <w:proofErr w:type="spellStart"/>
            <w:r w:rsidRPr="003468B0">
              <w:rPr>
                <w:rFonts w:ascii="Times New Roman" w:hAnsi="Times New Roman" w:cs="Times New Roman"/>
                <w:sz w:val="20"/>
                <w:szCs w:val="20"/>
              </w:rPr>
              <w:t>статотчета</w:t>
            </w:r>
            <w:proofErr w:type="spellEnd"/>
            <w:r w:rsidRPr="003468B0">
              <w:rPr>
                <w:rFonts w:ascii="Times New Roman" w:hAnsi="Times New Roman" w:cs="Times New Roman"/>
                <w:sz w:val="20"/>
                <w:szCs w:val="20"/>
              </w:rPr>
              <w:t xml:space="preserve"> ОО-2). Примерными нормативами должность шеф-повара предусмотрена при наличии более 24 классов (приложение №8). В таблице 6.19  </w:t>
            </w:r>
            <w:proofErr w:type="spellStart"/>
            <w:r w:rsidRPr="003468B0">
              <w:rPr>
                <w:rFonts w:ascii="Times New Roman" w:hAnsi="Times New Roman" w:cs="Times New Roman"/>
                <w:sz w:val="20"/>
                <w:szCs w:val="20"/>
              </w:rPr>
              <w:t>СанПин</w:t>
            </w:r>
            <w:proofErr w:type="spellEnd"/>
            <w:r w:rsidRPr="003468B0">
              <w:rPr>
                <w:rFonts w:ascii="Times New Roman" w:hAnsi="Times New Roman" w:cs="Times New Roman"/>
                <w:sz w:val="20"/>
                <w:szCs w:val="20"/>
              </w:rPr>
              <w:t xml:space="preserve"> 1.2.3685-21указано, что количество работников столовой зависит от численности питающихся учеников, если столовая обслуживает до 200 человек, то на каждые  50 человек должен  быть 1 повар.  </w:t>
            </w:r>
          </w:p>
          <w:p w:rsidR="003468B0" w:rsidRPr="003468B0" w:rsidRDefault="003468B0" w:rsidP="003468B0">
            <w:pPr>
              <w:widowControl w:val="0"/>
              <w:autoSpaceDE w:val="0"/>
              <w:autoSpaceDN w:val="0"/>
              <w:adjustRightInd w:val="0"/>
              <w:jc w:val="both"/>
              <w:rPr>
                <w:rFonts w:ascii="Times New Roman" w:hAnsi="Times New Roman" w:cs="Times New Roman"/>
                <w:sz w:val="20"/>
                <w:szCs w:val="20"/>
              </w:rPr>
            </w:pPr>
            <w:r w:rsidRPr="003468B0">
              <w:rPr>
                <w:rFonts w:ascii="Times New Roman" w:hAnsi="Times New Roman" w:cs="Times New Roman"/>
                <w:sz w:val="20"/>
                <w:szCs w:val="20"/>
              </w:rPr>
              <w:t xml:space="preserve">3. В соответствии со ст. 284 ТК РФ, п. 2.8.1. Приложения №1 к приказу </w:t>
            </w:r>
            <w:proofErr w:type="spellStart"/>
            <w:r w:rsidRPr="003468B0">
              <w:rPr>
                <w:rFonts w:ascii="Times New Roman" w:hAnsi="Times New Roman" w:cs="Times New Roman"/>
                <w:sz w:val="20"/>
                <w:szCs w:val="20"/>
              </w:rPr>
              <w:t>Минобрнауки</w:t>
            </w:r>
            <w:proofErr w:type="spellEnd"/>
            <w:r w:rsidRPr="003468B0">
              <w:rPr>
                <w:rFonts w:ascii="Times New Roman" w:hAnsi="Times New Roman" w:cs="Times New Roman"/>
                <w:sz w:val="20"/>
                <w:szCs w:val="20"/>
              </w:rPr>
              <w:t xml:space="preserve"> России от 22.12.2014г №1601 в течение одного месяца продолжительность  рабочего времени при работе  по совместительству  не должна превышать половины нормы  рабочего времени, установленной для соответствующей категории работников. Для учителей установлена  не продолжительность  рабочего времени, а норма часов учебной нагрузки  за ставку заработной платы 18 часов, следовательно, максимальная педагогическая нагрузка директора школы не должна превышать 9 часов в неделю.</w:t>
            </w:r>
          </w:p>
          <w:p w:rsidR="003468B0" w:rsidRPr="003468B0" w:rsidRDefault="003468B0" w:rsidP="003468B0">
            <w:pPr>
              <w:widowControl w:val="0"/>
              <w:autoSpaceDE w:val="0"/>
              <w:autoSpaceDN w:val="0"/>
              <w:adjustRightInd w:val="0"/>
              <w:jc w:val="both"/>
              <w:rPr>
                <w:rFonts w:ascii="Times New Roman" w:hAnsi="Times New Roman" w:cs="Times New Roman"/>
                <w:sz w:val="20"/>
                <w:szCs w:val="20"/>
              </w:rPr>
            </w:pPr>
            <w:r w:rsidRPr="003468B0">
              <w:rPr>
                <w:rFonts w:ascii="Times New Roman" w:hAnsi="Times New Roman" w:cs="Times New Roman"/>
                <w:sz w:val="20"/>
                <w:szCs w:val="20"/>
              </w:rPr>
              <w:t>4. В нарушение ст.10 Закона 402-ФЗ в учете Школы на счете 101.12 не отражено строение трансформаторной  подстанции площадью 13,9 кв.м., без указания балансовой стоимости, закреплено на праве оперативного управления, на основании постановления главы администрации МО «Шовгеновский район» от 06.04.2015г №134 .</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5. Выборочной проверкой списания продуктов питания установлено нарушений на сумму </w:t>
            </w:r>
            <w:r w:rsidRPr="003468B0">
              <w:rPr>
                <w:rFonts w:ascii="Times New Roman" w:hAnsi="Times New Roman" w:cs="Times New Roman"/>
                <w:b/>
                <w:sz w:val="20"/>
                <w:szCs w:val="20"/>
              </w:rPr>
              <w:t>141,18</w:t>
            </w:r>
            <w:r w:rsidRPr="003468B0">
              <w:rPr>
                <w:rFonts w:ascii="Times New Roman" w:hAnsi="Times New Roman" w:cs="Times New Roman"/>
                <w:sz w:val="20"/>
                <w:szCs w:val="20"/>
              </w:rPr>
              <w:t xml:space="preserve"> рублей: </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5.1. В нарушение ст.9 Закона 402-ФЗ:</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 по акту о списании  материальных запасов формы 0504230 от 30.06.2023г №0000-000124 списано на расходы за июнь  2023г за счет средств субсидии на иные цели молока 79,200литров, что на 0,450литров больше, чем по накопительной ведомости по расходу продуктов питания, составленной на основании меню-требований, приложенных к </w:t>
            </w:r>
            <w:proofErr w:type="gramStart"/>
            <w:r w:rsidRPr="003468B0">
              <w:rPr>
                <w:rFonts w:ascii="Times New Roman" w:hAnsi="Times New Roman" w:cs="Times New Roman"/>
                <w:sz w:val="20"/>
                <w:szCs w:val="20"/>
              </w:rPr>
              <w:t>отчету</w:t>
            </w:r>
            <w:proofErr w:type="gramEnd"/>
            <w:r w:rsidRPr="003468B0">
              <w:rPr>
                <w:rFonts w:ascii="Times New Roman" w:hAnsi="Times New Roman" w:cs="Times New Roman"/>
                <w:sz w:val="20"/>
                <w:szCs w:val="20"/>
              </w:rPr>
              <w:t xml:space="preserve"> МОЛ  на  сумму  32,40рублей; </w:t>
            </w:r>
          </w:p>
          <w:p w:rsidR="003468B0" w:rsidRPr="003468B0" w:rsidRDefault="003468B0" w:rsidP="003468B0">
            <w:pPr>
              <w:jc w:val="both"/>
              <w:rPr>
                <w:rFonts w:ascii="Times New Roman" w:hAnsi="Times New Roman" w:cs="Times New Roman"/>
                <w:sz w:val="20"/>
                <w:szCs w:val="20"/>
              </w:rPr>
            </w:pPr>
            <w:r w:rsidRPr="003468B0">
              <w:rPr>
                <w:rFonts w:ascii="Times New Roman" w:hAnsi="Times New Roman" w:cs="Times New Roman"/>
                <w:sz w:val="20"/>
                <w:szCs w:val="20"/>
              </w:rPr>
              <w:t xml:space="preserve">- по акту о списании  материальных запасов формы 0504230 от 30.06.2023г №0000-000124 списано на расходы за июнь  2023г за счет средств субсидии на иные цели огурцов 12,600кг, что  на 1,200кг  больше, чем по накопительной ведомости по расходу продуктов питания, составленной на основании меню-требований, приложенных к </w:t>
            </w:r>
            <w:proofErr w:type="gramStart"/>
            <w:r w:rsidRPr="003468B0">
              <w:rPr>
                <w:rFonts w:ascii="Times New Roman" w:hAnsi="Times New Roman" w:cs="Times New Roman"/>
                <w:sz w:val="20"/>
                <w:szCs w:val="20"/>
              </w:rPr>
              <w:t>отчету</w:t>
            </w:r>
            <w:proofErr w:type="gramEnd"/>
            <w:r w:rsidRPr="003468B0">
              <w:rPr>
                <w:rFonts w:ascii="Times New Roman" w:hAnsi="Times New Roman" w:cs="Times New Roman"/>
                <w:sz w:val="20"/>
                <w:szCs w:val="20"/>
              </w:rPr>
              <w:t xml:space="preserve"> МОЛ  на  сумму  96рублей;</w:t>
            </w:r>
          </w:p>
          <w:p w:rsidR="003468B0" w:rsidRPr="003468B0" w:rsidRDefault="003468B0" w:rsidP="003468B0">
            <w:pPr>
              <w:widowControl w:val="0"/>
              <w:autoSpaceDE w:val="0"/>
              <w:autoSpaceDN w:val="0"/>
              <w:adjustRightInd w:val="0"/>
              <w:jc w:val="both"/>
              <w:rPr>
                <w:rFonts w:ascii="Times New Roman" w:hAnsi="Times New Roman" w:cs="Times New Roman"/>
                <w:sz w:val="20"/>
                <w:szCs w:val="20"/>
              </w:rPr>
            </w:pPr>
            <w:r w:rsidRPr="003468B0">
              <w:rPr>
                <w:rFonts w:ascii="Times New Roman" w:hAnsi="Times New Roman" w:cs="Times New Roman"/>
                <w:sz w:val="20"/>
                <w:szCs w:val="20"/>
              </w:rPr>
              <w:t xml:space="preserve"> - по акту о списании  материальных запасов формы 0504230 от 30.09.2023г №0000-000194 списано на расходы за сентябрь 2023г за счет средств субсидии на иные цели  лука 8346кг, что на  0,426кг  больше, чем по накопительной ведомости по расходу продуктов питания, составленной на основании меню-требований, приложенным к </w:t>
            </w:r>
            <w:proofErr w:type="gramStart"/>
            <w:r w:rsidRPr="003468B0">
              <w:rPr>
                <w:rFonts w:ascii="Times New Roman" w:hAnsi="Times New Roman" w:cs="Times New Roman"/>
                <w:sz w:val="20"/>
                <w:szCs w:val="20"/>
              </w:rPr>
              <w:t>отчету</w:t>
            </w:r>
            <w:proofErr w:type="gramEnd"/>
            <w:r w:rsidRPr="003468B0">
              <w:rPr>
                <w:rFonts w:ascii="Times New Roman" w:hAnsi="Times New Roman" w:cs="Times New Roman"/>
                <w:sz w:val="20"/>
                <w:szCs w:val="20"/>
              </w:rPr>
              <w:t xml:space="preserve"> МОЛ  на  сумму  12,78рублей.</w:t>
            </w:r>
          </w:p>
          <w:p w:rsidR="003468B0" w:rsidRPr="003468B0" w:rsidRDefault="003468B0" w:rsidP="003468B0">
            <w:pPr>
              <w:widowControl w:val="0"/>
              <w:autoSpaceDE w:val="0"/>
              <w:autoSpaceDN w:val="0"/>
              <w:adjustRightInd w:val="0"/>
              <w:jc w:val="both"/>
              <w:rPr>
                <w:rFonts w:ascii="Times New Roman" w:hAnsi="Times New Roman" w:cs="Times New Roman"/>
                <w:sz w:val="20"/>
                <w:szCs w:val="20"/>
              </w:rPr>
            </w:pPr>
            <w:r w:rsidRPr="003468B0">
              <w:rPr>
                <w:rFonts w:ascii="Times New Roman" w:hAnsi="Times New Roman" w:cs="Times New Roman"/>
                <w:sz w:val="20"/>
                <w:szCs w:val="20"/>
              </w:rPr>
              <w:t xml:space="preserve">6. В нарушение п.4 постановления главы администрации МО «Шовгеновский район» от 25.02.2015г №85 «Об обеспечении открытости и доступности информации о деятельности муниципальных учреждений МО «Шовгеновский район» через официальный сайт в сети Интернет на сайте   (далее – постановление №85) формы годовой отчетности: Отчет о финансовых результатах деятельности (ф.0503721), Баланс </w:t>
            </w:r>
            <w:r w:rsidRPr="003468B0">
              <w:rPr>
                <w:rFonts w:ascii="Times New Roman" w:hAnsi="Times New Roman" w:cs="Times New Roman"/>
                <w:sz w:val="20"/>
                <w:szCs w:val="20"/>
              </w:rPr>
              <w:lastRenderedPageBreak/>
              <w:t xml:space="preserve">государственного (муниципального) учреждения (ф.0503730), Отчет об исполнении учреждением плана его финансово-хозяйственной  деятельности (ф.0503737) несвоевременно  размещены на сайте </w:t>
            </w:r>
            <w:r w:rsidRPr="003468B0">
              <w:rPr>
                <w:rFonts w:ascii="Times New Roman" w:hAnsi="Times New Roman" w:cs="Times New Roman"/>
                <w:sz w:val="20"/>
                <w:szCs w:val="20"/>
                <w:lang w:val="en-US"/>
              </w:rPr>
              <w:t>www</w:t>
            </w:r>
            <w:r w:rsidRPr="003468B0">
              <w:rPr>
                <w:rFonts w:ascii="Times New Roman" w:hAnsi="Times New Roman" w:cs="Times New Roman"/>
                <w:sz w:val="20"/>
                <w:szCs w:val="20"/>
              </w:rPr>
              <w:t>.</w:t>
            </w:r>
            <w:r w:rsidRPr="003468B0">
              <w:rPr>
                <w:rFonts w:ascii="Times New Roman" w:hAnsi="Times New Roman" w:cs="Times New Roman"/>
                <w:sz w:val="20"/>
                <w:szCs w:val="20"/>
                <w:lang w:val="en-US"/>
              </w:rPr>
              <w:t>bus</w:t>
            </w:r>
            <w:r w:rsidRPr="003468B0">
              <w:rPr>
                <w:rFonts w:ascii="Times New Roman" w:hAnsi="Times New Roman" w:cs="Times New Roman"/>
                <w:sz w:val="20"/>
                <w:szCs w:val="20"/>
              </w:rPr>
              <w:t>.</w:t>
            </w:r>
            <w:proofErr w:type="spellStart"/>
            <w:r w:rsidRPr="003468B0">
              <w:rPr>
                <w:rFonts w:ascii="Times New Roman" w:hAnsi="Times New Roman" w:cs="Times New Roman"/>
                <w:sz w:val="20"/>
                <w:szCs w:val="20"/>
                <w:lang w:val="en-US"/>
              </w:rPr>
              <w:t>gov</w:t>
            </w:r>
            <w:proofErr w:type="spellEnd"/>
            <w:r w:rsidRPr="003468B0">
              <w:rPr>
                <w:rFonts w:ascii="Times New Roman" w:hAnsi="Times New Roman" w:cs="Times New Roman"/>
                <w:sz w:val="20"/>
                <w:szCs w:val="20"/>
              </w:rPr>
              <w:t>.</w:t>
            </w:r>
            <w:r w:rsidRPr="003468B0">
              <w:rPr>
                <w:rFonts w:ascii="Times New Roman" w:hAnsi="Times New Roman" w:cs="Times New Roman"/>
                <w:sz w:val="20"/>
                <w:szCs w:val="20"/>
                <w:lang w:val="en-US"/>
              </w:rPr>
              <w:t>ru</w:t>
            </w:r>
            <w:r w:rsidRPr="003468B0">
              <w:rPr>
                <w:rFonts w:ascii="Times New Roman" w:hAnsi="Times New Roman" w:cs="Times New Roman"/>
                <w:sz w:val="20"/>
                <w:szCs w:val="20"/>
              </w:rPr>
              <w:t>., при предусмотренном постановлением №85 сроке – не позднее 5 рабочих дней после утверждения годовой бухгалтерской отчетности.  Даты документов 01.01.2024г, даты публикаций 17.04.2024г;</w:t>
            </w:r>
          </w:p>
          <w:p w:rsidR="003468B0" w:rsidRPr="003468B0" w:rsidRDefault="003468B0" w:rsidP="003468B0">
            <w:pPr>
              <w:widowControl w:val="0"/>
              <w:autoSpaceDE w:val="0"/>
              <w:autoSpaceDN w:val="0"/>
              <w:adjustRightInd w:val="0"/>
              <w:jc w:val="both"/>
              <w:rPr>
                <w:rFonts w:ascii="Times New Roman" w:hAnsi="Times New Roman" w:cs="Times New Roman"/>
                <w:sz w:val="20"/>
                <w:szCs w:val="20"/>
              </w:rPr>
            </w:pPr>
            <w:r w:rsidRPr="003468B0">
              <w:rPr>
                <w:rFonts w:ascii="Times New Roman" w:hAnsi="Times New Roman" w:cs="Times New Roman"/>
                <w:sz w:val="20"/>
                <w:szCs w:val="20"/>
              </w:rPr>
              <w:t>7. В нарушение п. 12 Инструкции №33н, годовому отчету не приложена  пояснительная записка с  раскрытием   причин неисполнения принятых бюджетных обязательств.</w:t>
            </w:r>
          </w:p>
          <w:p w:rsidR="003468B0" w:rsidRPr="003468B0" w:rsidRDefault="003468B0" w:rsidP="003468B0">
            <w:pPr>
              <w:jc w:val="both"/>
              <w:rPr>
                <w:rFonts w:ascii="Times New Roman" w:hAnsi="Times New Roman" w:cs="Times New Roman"/>
                <w:b/>
                <w:sz w:val="20"/>
                <w:szCs w:val="20"/>
              </w:rPr>
            </w:pPr>
            <w:r w:rsidRPr="003468B0">
              <w:rPr>
                <w:rFonts w:ascii="Times New Roman" w:hAnsi="Times New Roman" w:cs="Times New Roman"/>
                <w:sz w:val="20"/>
                <w:szCs w:val="20"/>
              </w:rPr>
              <w:t xml:space="preserve"> 8. В нарушение п. 302.1 Инструкции №157н по счету 401.60  «Резервы предстоящих расходов» не </w:t>
            </w:r>
            <w:proofErr w:type="gramStart"/>
            <w:r w:rsidRPr="003468B0">
              <w:rPr>
                <w:rFonts w:ascii="Times New Roman" w:hAnsi="Times New Roman" w:cs="Times New Roman"/>
                <w:sz w:val="20"/>
                <w:szCs w:val="20"/>
              </w:rPr>
              <w:t>начислялся резерв на оплату отпусков на 2023г и не производилось</w:t>
            </w:r>
            <w:proofErr w:type="gramEnd"/>
            <w:r w:rsidRPr="003468B0">
              <w:rPr>
                <w:rFonts w:ascii="Times New Roman" w:hAnsi="Times New Roman" w:cs="Times New Roman"/>
                <w:sz w:val="20"/>
                <w:szCs w:val="20"/>
              </w:rPr>
              <w:t xml:space="preserve"> начисление отпускных и страховых взносов за счет начисленного резерва.</w:t>
            </w:r>
          </w:p>
          <w:p w:rsidR="003468B0" w:rsidRPr="003468B0" w:rsidRDefault="003468B0" w:rsidP="003468B0">
            <w:pPr>
              <w:jc w:val="both"/>
              <w:rPr>
                <w:rFonts w:ascii="Times New Roman" w:hAnsi="Times New Roman" w:cs="Times New Roman"/>
                <w:b/>
                <w:sz w:val="20"/>
                <w:szCs w:val="20"/>
              </w:rPr>
            </w:pPr>
            <w:r w:rsidRPr="003468B0">
              <w:rPr>
                <w:rFonts w:ascii="Times New Roman" w:hAnsi="Times New Roman" w:cs="Times New Roman"/>
                <w:sz w:val="20"/>
                <w:szCs w:val="20"/>
              </w:rPr>
              <w:t xml:space="preserve"> 9. В нарушение п. 2.1. Инструкции №174н к проверке не представлен журнал операций №9 «Санкционирование расходов» за 2023год с приложением  бухгалтерских справок  ф. 0504833.</w:t>
            </w:r>
          </w:p>
          <w:p w:rsidR="009409DD" w:rsidRPr="003468B0" w:rsidRDefault="009409DD" w:rsidP="00060AFE">
            <w:pPr>
              <w:ind w:hanging="284"/>
              <w:jc w:val="both"/>
              <w:rPr>
                <w:rFonts w:ascii="Times New Roman" w:hAnsi="Times New Roman" w:cs="Times New Roman"/>
                <w:sz w:val="20"/>
                <w:szCs w:val="20"/>
              </w:rPr>
            </w:pPr>
          </w:p>
        </w:tc>
      </w:tr>
      <w:tr w:rsidR="009409DD" w:rsidRPr="003468B0" w:rsidTr="008C485B">
        <w:tc>
          <w:tcPr>
            <w:tcW w:w="2836" w:type="dxa"/>
          </w:tcPr>
          <w:p w:rsidR="009409DD" w:rsidRPr="003468B0" w:rsidRDefault="0058622B" w:rsidP="009409DD">
            <w:pPr>
              <w:rPr>
                <w:rFonts w:ascii="Times New Roman" w:hAnsi="Times New Roman" w:cs="Times New Roman"/>
                <w:sz w:val="20"/>
                <w:szCs w:val="20"/>
              </w:rPr>
            </w:pPr>
            <w:r w:rsidRPr="003468B0">
              <w:rPr>
                <w:rFonts w:ascii="Times New Roman" w:hAnsi="Times New Roman" w:cs="Times New Roman"/>
                <w:sz w:val="20"/>
                <w:szCs w:val="20"/>
              </w:rPr>
              <w:lastRenderedPageBreak/>
              <w:t xml:space="preserve">Требования по устранению выявленных нарушений и недостатков </w:t>
            </w:r>
          </w:p>
        </w:tc>
        <w:tc>
          <w:tcPr>
            <w:tcW w:w="12615" w:type="dxa"/>
          </w:tcPr>
          <w:p w:rsidR="009409DD" w:rsidRPr="003468B0" w:rsidRDefault="0004495D" w:rsidP="00331475">
            <w:pPr>
              <w:rPr>
                <w:rFonts w:ascii="Times New Roman" w:hAnsi="Times New Roman" w:cs="Times New Roman"/>
                <w:sz w:val="20"/>
                <w:szCs w:val="20"/>
              </w:rPr>
            </w:pPr>
            <w:r w:rsidRPr="003468B0">
              <w:rPr>
                <w:rFonts w:ascii="Times New Roman" w:eastAsia="Times New Roman" w:hAnsi="Times New Roman" w:cs="Times New Roman"/>
                <w:sz w:val="20"/>
                <w:szCs w:val="20"/>
                <w:lang w:eastAsia="ru-RU"/>
              </w:rPr>
              <w:t>По результатам  контрольного</w:t>
            </w:r>
            <w:r w:rsidR="003D4E00" w:rsidRPr="003468B0">
              <w:rPr>
                <w:rFonts w:ascii="Times New Roman" w:eastAsia="Times New Roman" w:hAnsi="Times New Roman" w:cs="Times New Roman"/>
                <w:sz w:val="20"/>
                <w:szCs w:val="20"/>
                <w:lang w:eastAsia="ru-RU"/>
              </w:rPr>
              <w:t xml:space="preserve"> мероприятия  выдано представление </w:t>
            </w:r>
            <w:r w:rsidRPr="003468B0">
              <w:rPr>
                <w:rFonts w:ascii="Times New Roman" w:eastAsia="Times New Roman" w:hAnsi="Times New Roman" w:cs="Times New Roman"/>
                <w:sz w:val="20"/>
                <w:szCs w:val="20"/>
                <w:lang w:eastAsia="ru-RU"/>
              </w:rPr>
              <w:t xml:space="preserve"> об устранении нарушений</w:t>
            </w:r>
            <w:r w:rsidR="003468B0" w:rsidRPr="003468B0">
              <w:rPr>
                <w:rFonts w:ascii="Times New Roman" w:eastAsia="Times New Roman" w:hAnsi="Times New Roman" w:cs="Times New Roman"/>
                <w:sz w:val="20"/>
                <w:szCs w:val="20"/>
                <w:lang w:eastAsia="ru-RU"/>
              </w:rPr>
              <w:t xml:space="preserve"> № 54от 16.05</w:t>
            </w:r>
            <w:r w:rsidR="00AF196F" w:rsidRPr="003468B0">
              <w:rPr>
                <w:rFonts w:ascii="Times New Roman" w:eastAsia="Times New Roman" w:hAnsi="Times New Roman" w:cs="Times New Roman"/>
                <w:sz w:val="20"/>
                <w:szCs w:val="20"/>
                <w:lang w:eastAsia="ru-RU"/>
              </w:rPr>
              <w:t>.2024</w:t>
            </w:r>
            <w:r w:rsidR="008C485B" w:rsidRPr="003468B0">
              <w:rPr>
                <w:rFonts w:ascii="Times New Roman" w:eastAsia="Times New Roman" w:hAnsi="Times New Roman" w:cs="Times New Roman"/>
                <w:sz w:val="20"/>
                <w:szCs w:val="20"/>
                <w:lang w:eastAsia="ru-RU"/>
              </w:rPr>
              <w:t xml:space="preserve"> г</w:t>
            </w:r>
          </w:p>
        </w:tc>
      </w:tr>
      <w:tr w:rsidR="009409DD" w:rsidRPr="003468B0" w:rsidTr="008C485B">
        <w:tc>
          <w:tcPr>
            <w:tcW w:w="2836" w:type="dxa"/>
          </w:tcPr>
          <w:p w:rsidR="009409DD" w:rsidRPr="003468B0" w:rsidRDefault="0058622B" w:rsidP="009409DD">
            <w:pPr>
              <w:rPr>
                <w:rFonts w:ascii="Times New Roman" w:hAnsi="Times New Roman" w:cs="Times New Roman"/>
                <w:sz w:val="20"/>
                <w:szCs w:val="20"/>
              </w:rPr>
            </w:pPr>
            <w:r w:rsidRPr="003468B0">
              <w:rPr>
                <w:rFonts w:ascii="Times New Roman" w:hAnsi="Times New Roman" w:cs="Times New Roman"/>
                <w:sz w:val="20"/>
                <w:szCs w:val="20"/>
              </w:rPr>
              <w:t xml:space="preserve">Срок предоставления информации о результатах рассмотрения предписания </w:t>
            </w:r>
          </w:p>
        </w:tc>
        <w:tc>
          <w:tcPr>
            <w:tcW w:w="12615" w:type="dxa"/>
          </w:tcPr>
          <w:p w:rsidR="009409DD" w:rsidRPr="003468B0" w:rsidRDefault="003468B0" w:rsidP="00331475">
            <w:pPr>
              <w:rPr>
                <w:rFonts w:ascii="Times New Roman" w:hAnsi="Times New Roman" w:cs="Times New Roman"/>
                <w:sz w:val="20"/>
                <w:szCs w:val="20"/>
              </w:rPr>
            </w:pPr>
            <w:r w:rsidRPr="003468B0">
              <w:rPr>
                <w:rFonts w:ascii="Times New Roman" w:hAnsi="Times New Roman" w:cs="Times New Roman"/>
                <w:sz w:val="20"/>
                <w:szCs w:val="20"/>
              </w:rPr>
              <w:t xml:space="preserve"> До 14.06</w:t>
            </w:r>
            <w:r w:rsidR="00AF196F" w:rsidRPr="003468B0">
              <w:rPr>
                <w:rFonts w:ascii="Times New Roman" w:hAnsi="Times New Roman" w:cs="Times New Roman"/>
                <w:sz w:val="20"/>
                <w:szCs w:val="20"/>
              </w:rPr>
              <w:t>.2024</w:t>
            </w:r>
            <w:r w:rsidR="008C485B" w:rsidRPr="003468B0">
              <w:rPr>
                <w:rFonts w:ascii="Times New Roman" w:hAnsi="Times New Roman" w:cs="Times New Roman"/>
                <w:sz w:val="20"/>
                <w:szCs w:val="20"/>
              </w:rPr>
              <w:t xml:space="preserve"> г</w:t>
            </w:r>
          </w:p>
        </w:tc>
      </w:tr>
      <w:tr w:rsidR="009409DD" w:rsidRPr="003468B0" w:rsidTr="008C485B">
        <w:trPr>
          <w:trHeight w:val="988"/>
        </w:trPr>
        <w:tc>
          <w:tcPr>
            <w:tcW w:w="2836" w:type="dxa"/>
          </w:tcPr>
          <w:p w:rsidR="000B5EDC" w:rsidRPr="003468B0" w:rsidRDefault="0058622B" w:rsidP="009409DD">
            <w:pPr>
              <w:rPr>
                <w:rFonts w:ascii="Times New Roman" w:hAnsi="Times New Roman" w:cs="Times New Roman"/>
                <w:sz w:val="20"/>
                <w:szCs w:val="20"/>
              </w:rPr>
            </w:pPr>
            <w:r w:rsidRPr="003468B0">
              <w:rPr>
                <w:rFonts w:ascii="Times New Roman" w:hAnsi="Times New Roman" w:cs="Times New Roman"/>
                <w:sz w:val="20"/>
                <w:szCs w:val="20"/>
              </w:rPr>
              <w:t xml:space="preserve">Срок предоставленной информации </w:t>
            </w:r>
            <w:r w:rsidR="000B5EDC" w:rsidRPr="003468B0">
              <w:rPr>
                <w:rFonts w:ascii="Times New Roman" w:hAnsi="Times New Roman" w:cs="Times New Roman"/>
                <w:sz w:val="20"/>
                <w:szCs w:val="20"/>
              </w:rPr>
              <w:t xml:space="preserve">объектом контроля </w:t>
            </w:r>
          </w:p>
          <w:p w:rsidR="009409DD" w:rsidRPr="003468B0" w:rsidRDefault="0058622B" w:rsidP="009409DD">
            <w:pPr>
              <w:rPr>
                <w:rFonts w:ascii="Times New Roman" w:hAnsi="Times New Roman" w:cs="Times New Roman"/>
                <w:sz w:val="20"/>
                <w:szCs w:val="20"/>
              </w:rPr>
            </w:pPr>
            <w:r w:rsidRPr="003468B0">
              <w:rPr>
                <w:rFonts w:ascii="Times New Roman" w:hAnsi="Times New Roman" w:cs="Times New Roman"/>
                <w:sz w:val="20"/>
                <w:szCs w:val="20"/>
              </w:rPr>
              <w:t>о результатах рассмотрения предписания</w:t>
            </w:r>
          </w:p>
        </w:tc>
        <w:tc>
          <w:tcPr>
            <w:tcW w:w="12615" w:type="dxa"/>
          </w:tcPr>
          <w:p w:rsidR="009409DD" w:rsidRPr="003468B0" w:rsidRDefault="004A744E" w:rsidP="00A4689C">
            <w:pPr>
              <w:rPr>
                <w:rFonts w:ascii="Times New Roman" w:hAnsi="Times New Roman" w:cs="Times New Roman"/>
                <w:sz w:val="20"/>
                <w:szCs w:val="20"/>
              </w:rPr>
            </w:pPr>
            <w:r w:rsidRPr="003468B0">
              <w:rPr>
                <w:rFonts w:ascii="Times New Roman" w:hAnsi="Times New Roman" w:cs="Times New Roman"/>
                <w:sz w:val="20"/>
                <w:szCs w:val="20"/>
              </w:rPr>
              <w:t xml:space="preserve"> О</w:t>
            </w:r>
            <w:r w:rsidR="00456CAD" w:rsidRPr="003468B0">
              <w:rPr>
                <w:rFonts w:ascii="Times New Roman" w:hAnsi="Times New Roman" w:cs="Times New Roman"/>
                <w:sz w:val="20"/>
                <w:szCs w:val="20"/>
              </w:rPr>
              <w:t xml:space="preserve">твет на представление  от </w:t>
            </w:r>
            <w:r w:rsidR="003468B0" w:rsidRPr="003468B0">
              <w:rPr>
                <w:rFonts w:ascii="Times New Roman" w:hAnsi="Times New Roman" w:cs="Times New Roman"/>
                <w:sz w:val="20"/>
                <w:szCs w:val="20"/>
              </w:rPr>
              <w:t>13.06.2024</w:t>
            </w:r>
            <w:r w:rsidR="004F5C6A" w:rsidRPr="003468B0">
              <w:rPr>
                <w:rFonts w:ascii="Times New Roman" w:hAnsi="Times New Roman" w:cs="Times New Roman"/>
                <w:sz w:val="20"/>
                <w:szCs w:val="20"/>
              </w:rPr>
              <w:t xml:space="preserve"> № </w:t>
            </w:r>
            <w:r w:rsidR="003468B0" w:rsidRPr="003468B0">
              <w:rPr>
                <w:rFonts w:ascii="Times New Roman" w:hAnsi="Times New Roman" w:cs="Times New Roman"/>
                <w:sz w:val="20"/>
                <w:szCs w:val="20"/>
              </w:rPr>
              <w:t>33</w:t>
            </w:r>
          </w:p>
        </w:tc>
      </w:tr>
      <w:tr w:rsidR="002D5AB0" w:rsidRPr="003468B0" w:rsidTr="001A1D69">
        <w:trPr>
          <w:trHeight w:val="769"/>
        </w:trPr>
        <w:tc>
          <w:tcPr>
            <w:tcW w:w="2836" w:type="dxa"/>
          </w:tcPr>
          <w:p w:rsidR="002D5AB0" w:rsidRPr="003468B0" w:rsidRDefault="002D5AB0" w:rsidP="009409DD">
            <w:pPr>
              <w:rPr>
                <w:rFonts w:ascii="Times New Roman" w:hAnsi="Times New Roman" w:cs="Times New Roman"/>
                <w:sz w:val="20"/>
                <w:szCs w:val="20"/>
              </w:rPr>
            </w:pPr>
            <w:r w:rsidRPr="003468B0">
              <w:rPr>
                <w:rFonts w:ascii="Times New Roman" w:hAnsi="Times New Roman" w:cs="Times New Roman"/>
                <w:sz w:val="20"/>
                <w:szCs w:val="20"/>
              </w:rPr>
              <w:t xml:space="preserve">Принятые меры и решения по устранению выявленных нарушений </w:t>
            </w:r>
          </w:p>
        </w:tc>
        <w:tc>
          <w:tcPr>
            <w:tcW w:w="12615" w:type="dxa"/>
          </w:tcPr>
          <w:p w:rsidR="002D5AB0" w:rsidRPr="003468B0" w:rsidRDefault="003D4E00" w:rsidP="00437CDD">
            <w:pPr>
              <w:rPr>
                <w:rFonts w:ascii="Times New Roman" w:hAnsi="Times New Roman" w:cs="Times New Roman"/>
                <w:sz w:val="20"/>
                <w:szCs w:val="20"/>
              </w:rPr>
            </w:pPr>
            <w:r w:rsidRPr="003468B0">
              <w:rPr>
                <w:rFonts w:ascii="Times New Roman" w:hAnsi="Times New Roman" w:cs="Times New Roman"/>
                <w:sz w:val="20"/>
                <w:szCs w:val="20"/>
              </w:rPr>
              <w:t>Приняты соответствующие меры</w:t>
            </w:r>
            <w:r w:rsidR="001E5876" w:rsidRPr="003468B0">
              <w:rPr>
                <w:rFonts w:ascii="Times New Roman" w:hAnsi="Times New Roman" w:cs="Times New Roman"/>
                <w:sz w:val="20"/>
                <w:szCs w:val="20"/>
              </w:rPr>
              <w:t>,</w:t>
            </w:r>
            <w:r w:rsidRPr="003468B0">
              <w:rPr>
                <w:rFonts w:ascii="Times New Roman" w:hAnsi="Times New Roman" w:cs="Times New Roman"/>
                <w:sz w:val="20"/>
                <w:szCs w:val="20"/>
              </w:rPr>
              <w:t xml:space="preserve"> по устранению выявленных нарушений</w:t>
            </w:r>
            <w:r w:rsidR="00743026" w:rsidRPr="003468B0">
              <w:rPr>
                <w:rFonts w:ascii="Times New Roman" w:hAnsi="Times New Roman" w:cs="Times New Roman"/>
                <w:sz w:val="20"/>
                <w:szCs w:val="20"/>
              </w:rPr>
              <w:t>.</w:t>
            </w:r>
          </w:p>
        </w:tc>
      </w:tr>
    </w:tbl>
    <w:p w:rsidR="009409DD" w:rsidRPr="005E18F7" w:rsidRDefault="009409DD" w:rsidP="00A26DA3">
      <w:pPr>
        <w:rPr>
          <w:rFonts w:ascii="Times New Roman" w:hAnsi="Times New Roman" w:cs="Times New Roman"/>
          <w:b/>
          <w:sz w:val="16"/>
          <w:szCs w:val="16"/>
        </w:rPr>
      </w:pPr>
    </w:p>
    <w:sectPr w:rsidR="009409DD" w:rsidRPr="005E18F7" w:rsidSect="009409D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409DD"/>
    <w:rsid w:val="00032CFF"/>
    <w:rsid w:val="0004495D"/>
    <w:rsid w:val="00060AFE"/>
    <w:rsid w:val="00061A05"/>
    <w:rsid w:val="000A45C7"/>
    <w:rsid w:val="000B5EDC"/>
    <w:rsid w:val="000D6681"/>
    <w:rsid w:val="00126EF3"/>
    <w:rsid w:val="00182C3A"/>
    <w:rsid w:val="001A1D69"/>
    <w:rsid w:val="001C5209"/>
    <w:rsid w:val="001E04CB"/>
    <w:rsid w:val="001E5876"/>
    <w:rsid w:val="001F3FE4"/>
    <w:rsid w:val="00213B02"/>
    <w:rsid w:val="00214AFC"/>
    <w:rsid w:val="00230173"/>
    <w:rsid w:val="00263DA2"/>
    <w:rsid w:val="002C0FEB"/>
    <w:rsid w:val="002D5AB0"/>
    <w:rsid w:val="002E2FAD"/>
    <w:rsid w:val="00331475"/>
    <w:rsid w:val="003468B0"/>
    <w:rsid w:val="003854CB"/>
    <w:rsid w:val="003D2F78"/>
    <w:rsid w:val="003D4E00"/>
    <w:rsid w:val="003E1447"/>
    <w:rsid w:val="003E5809"/>
    <w:rsid w:val="00400147"/>
    <w:rsid w:val="00452B2C"/>
    <w:rsid w:val="00456CAD"/>
    <w:rsid w:val="00457D70"/>
    <w:rsid w:val="00464D9C"/>
    <w:rsid w:val="00491E07"/>
    <w:rsid w:val="004A744E"/>
    <w:rsid w:val="004F5C6A"/>
    <w:rsid w:val="00525EAE"/>
    <w:rsid w:val="005309B9"/>
    <w:rsid w:val="00551251"/>
    <w:rsid w:val="0058622B"/>
    <w:rsid w:val="00593885"/>
    <w:rsid w:val="005E18F7"/>
    <w:rsid w:val="005F30DF"/>
    <w:rsid w:val="006117BB"/>
    <w:rsid w:val="0062477E"/>
    <w:rsid w:val="006908E7"/>
    <w:rsid w:val="006A7DAE"/>
    <w:rsid w:val="006E3EFB"/>
    <w:rsid w:val="00735E53"/>
    <w:rsid w:val="00743026"/>
    <w:rsid w:val="007943C4"/>
    <w:rsid w:val="007A0964"/>
    <w:rsid w:val="007A2589"/>
    <w:rsid w:val="007B6F46"/>
    <w:rsid w:val="007D3D65"/>
    <w:rsid w:val="007F7182"/>
    <w:rsid w:val="00807EFD"/>
    <w:rsid w:val="00862EC3"/>
    <w:rsid w:val="008C485B"/>
    <w:rsid w:val="008D7F7C"/>
    <w:rsid w:val="0090552F"/>
    <w:rsid w:val="00921571"/>
    <w:rsid w:val="009409DD"/>
    <w:rsid w:val="00945AA9"/>
    <w:rsid w:val="009A221A"/>
    <w:rsid w:val="009A2E94"/>
    <w:rsid w:val="009B5B14"/>
    <w:rsid w:val="00A26DA3"/>
    <w:rsid w:val="00A37F41"/>
    <w:rsid w:val="00A4689C"/>
    <w:rsid w:val="00AC2A8D"/>
    <w:rsid w:val="00AE6D4C"/>
    <w:rsid w:val="00AF196F"/>
    <w:rsid w:val="00B12398"/>
    <w:rsid w:val="00B32037"/>
    <w:rsid w:val="00B65F00"/>
    <w:rsid w:val="00BB3D30"/>
    <w:rsid w:val="00BD0460"/>
    <w:rsid w:val="00C071C9"/>
    <w:rsid w:val="00C37724"/>
    <w:rsid w:val="00C4747B"/>
    <w:rsid w:val="00C53CFB"/>
    <w:rsid w:val="00C628BE"/>
    <w:rsid w:val="00C64895"/>
    <w:rsid w:val="00E550EB"/>
    <w:rsid w:val="00E6308B"/>
    <w:rsid w:val="00E95B29"/>
    <w:rsid w:val="00F0393D"/>
    <w:rsid w:val="00F07B71"/>
    <w:rsid w:val="00F31B80"/>
    <w:rsid w:val="00F45600"/>
    <w:rsid w:val="00F9309D"/>
    <w:rsid w:val="00F93707"/>
    <w:rsid w:val="00FC5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0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C48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8993044">
      <w:bodyDiv w:val="1"/>
      <w:marLeft w:val="0"/>
      <w:marRight w:val="0"/>
      <w:marTop w:val="0"/>
      <w:marBottom w:val="0"/>
      <w:divBdr>
        <w:top w:val="none" w:sz="0" w:space="0" w:color="auto"/>
        <w:left w:val="none" w:sz="0" w:space="0" w:color="auto"/>
        <w:bottom w:val="none" w:sz="0" w:space="0" w:color="auto"/>
        <w:right w:val="none" w:sz="0" w:space="0" w:color="auto"/>
      </w:divBdr>
    </w:div>
    <w:div w:id="19998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07/relationships/stylesWithEffects" Target="stylesWithEffects.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azamat</cp:lastModifiedBy>
  <cp:revision>81</cp:revision>
  <cp:lastPrinted>2021-06-03T09:04:00Z</cp:lastPrinted>
  <dcterms:created xsi:type="dcterms:W3CDTF">2016-06-01T12:04:00Z</dcterms:created>
  <dcterms:modified xsi:type="dcterms:W3CDTF">2024-09-10T08:41:00Z</dcterms:modified>
</cp:coreProperties>
</file>